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0AC" w:rsidRPr="000A6B1D" w:rsidRDefault="00A51004" w:rsidP="00A51004">
      <w:pPr>
        <w:tabs>
          <w:tab w:val="left" w:pos="4678"/>
          <w:tab w:val="left" w:pos="5103"/>
        </w:tabs>
        <w:spacing w:after="0" w:line="240" w:lineRule="auto"/>
        <w:ind w:right="-2"/>
        <w:contextualSpacing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ab/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ab/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ab/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ab/>
      </w:r>
      <w:r w:rsidR="00DD787C" w:rsidRPr="00D55EF0">
        <w:rPr>
          <w:rFonts w:ascii="Times New Roman" w:hAnsi="Times New Roman" w:cs="Times New Roman"/>
          <w:sz w:val="28"/>
          <w:szCs w:val="28"/>
          <w:lang w:val="kk-KZ"/>
        </w:rPr>
        <w:t xml:space="preserve">Приложение </w:t>
      </w:r>
      <w:r w:rsidR="00DD787C" w:rsidRPr="00DD787C">
        <w:rPr>
          <w:rFonts w:ascii="Times New Roman" w:hAnsi="Times New Roman" w:cs="Times New Roman"/>
          <w:sz w:val="28"/>
          <w:szCs w:val="28"/>
        </w:rPr>
        <w:t>3</w:t>
      </w:r>
      <w:r w:rsidR="00DD787C" w:rsidRPr="00D55EF0">
        <w:rPr>
          <w:rFonts w:ascii="Times New Roman" w:hAnsi="Times New Roman" w:cs="Times New Roman"/>
          <w:sz w:val="28"/>
          <w:szCs w:val="28"/>
        </w:rPr>
        <w:t xml:space="preserve"> к приказу</w:t>
      </w:r>
    </w:p>
    <w:p w:rsidR="004A181A" w:rsidRDefault="004A181A" w:rsidP="00186AD7">
      <w:pPr>
        <w:tabs>
          <w:tab w:val="left" w:pos="4678"/>
          <w:tab w:val="left" w:pos="5103"/>
        </w:tabs>
        <w:spacing w:after="0" w:line="240" w:lineRule="auto"/>
        <w:ind w:left="2127" w:right="-2" w:firstLine="3827"/>
        <w:contextualSpacing/>
        <w:jc w:val="center"/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</w:pPr>
      <w:bookmarkStart w:id="0" w:name="_GoBack"/>
      <w:bookmarkEnd w:id="0"/>
    </w:p>
    <w:p w:rsidR="000A6B1D" w:rsidRPr="002B6C61" w:rsidRDefault="000A6B1D" w:rsidP="00186AD7">
      <w:pPr>
        <w:tabs>
          <w:tab w:val="left" w:pos="4678"/>
          <w:tab w:val="left" w:pos="5103"/>
        </w:tabs>
        <w:spacing w:after="0" w:line="240" w:lineRule="auto"/>
        <w:ind w:left="2127" w:right="-2" w:firstLine="3827"/>
        <w:contextualSpacing/>
        <w:jc w:val="center"/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</w:pPr>
    </w:p>
    <w:p w:rsidR="004A181A" w:rsidRDefault="004A181A" w:rsidP="00E30F84">
      <w:pPr>
        <w:tabs>
          <w:tab w:val="left" w:pos="284"/>
          <w:tab w:val="left" w:pos="709"/>
        </w:tabs>
        <w:spacing w:after="0" w:line="240" w:lineRule="auto"/>
        <w:ind w:left="426" w:right="850" w:hanging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Перечень </w:t>
      </w:r>
      <w:r w:rsidR="009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утративших силу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некоторых приказов</w:t>
      </w:r>
      <w:r w:rsidR="002369B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7874D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</w:t>
      </w:r>
      <w:r w:rsidR="009000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ерства</w:t>
      </w:r>
      <w:r w:rsidR="007874D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ф</w:t>
      </w:r>
      <w:r w:rsidR="002369B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инансов Республики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</w:p>
    <w:p w:rsidR="00143B36" w:rsidRPr="004A181A" w:rsidRDefault="00143B36" w:rsidP="004A181A">
      <w:pPr>
        <w:tabs>
          <w:tab w:val="left" w:pos="284"/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9000AC" w:rsidRDefault="00A53588" w:rsidP="00B50E63">
      <w:pPr>
        <w:tabs>
          <w:tab w:val="left" w:pos="4678"/>
          <w:tab w:val="left" w:pos="510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9000AC" w:rsidRPr="009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Первого заместителя Премьер-Министра Республики Казахстан – Министра финансов Республики Казахстан от 2 сентября 2019 года № 953</w:t>
      </w:r>
      <w:r w:rsidR="00D2037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0A6B1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br/>
      </w:r>
      <w:r w:rsidR="00D2037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«</w:t>
      </w:r>
      <w:r w:rsidR="00D20378" w:rsidRPr="00D2037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Об утверждении Требований к трехкомпонентной интегрированной системе и ее учету, Правил ее установки и применения </w:t>
      </w:r>
      <w:r w:rsidR="009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</w:t>
      </w:r>
      <w:r w:rsidR="009000AC" w:rsidRPr="009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арегистрирован в </w:t>
      </w:r>
      <w:r w:rsidR="009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Реестре государственной регистрации нормативных правовых актов под № </w:t>
      </w:r>
      <w:r w:rsidR="009000AC" w:rsidRPr="009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19327</w:t>
      </w:r>
      <w:r w:rsidR="009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000AC" w:rsidRPr="009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01E0" w:rsidRPr="003602E3" w:rsidRDefault="004A181A" w:rsidP="00B50E6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2. </w:t>
      </w:r>
      <w:r w:rsidR="00D901E0" w:rsidRPr="00D901E0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Приказ Первого заместителя Премьер-Министра Республики Казахстан – Министра финансов Республики Казахс</w:t>
      </w:r>
      <w:r w:rsidR="003602E3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тан от 31 марта 2020 года № 338</w:t>
      </w:r>
      <w:r w:rsidR="00D901E0" w:rsidRPr="00D901E0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 </w:t>
      </w:r>
      <w:r w:rsidR="000A6B1D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br/>
      </w:r>
      <w:r w:rsidR="00D901E0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«</w:t>
      </w:r>
      <w:r w:rsidR="00D901E0" w:rsidRPr="00D901E0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О внесении изменений в приказ Первого заместителя Премьер-Министра Республики Казахстан – Министра финансов Республики Казахстан о</w:t>
      </w:r>
      <w:r w:rsidR="003602E3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т 2 сентября 2019 года № 953 «</w:t>
      </w:r>
      <w:r w:rsidR="00D901E0" w:rsidRPr="00D901E0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Об утверждении Требований к трехкомпонентной интегрированной системе и ее учету, Пр</w:t>
      </w:r>
      <w:r w:rsidR="003602E3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авила ее установки и применения» </w:t>
      </w:r>
      <w:r w:rsidR="003602E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(з</w:t>
      </w:r>
      <w:r w:rsidR="003602E3" w:rsidRPr="003602E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арегистрирован в Реестре государственной регистрации нормативных правовых актов под</w:t>
      </w:r>
      <w:r w:rsidR="003602E3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№ 20240).</w:t>
      </w:r>
    </w:p>
    <w:p w:rsidR="009E20DB" w:rsidRDefault="0053112B" w:rsidP="00B50E63">
      <w:pPr>
        <w:tabs>
          <w:tab w:val="left" w:pos="4678"/>
          <w:tab w:val="left" w:pos="510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3. </w:t>
      </w:r>
      <w:r w:rsidR="009E20DB" w:rsidRPr="009E20DB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Приказ Министра финансов Республики Казахстан</w:t>
      </w:r>
      <w:r w:rsidR="009E20DB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 от 17 августа 2020 года № 749 «</w:t>
      </w:r>
      <w:r w:rsidR="009E20DB" w:rsidRPr="009E20DB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О внесении изменений в приказ Первого заместителя Премьер-Министра Республики Казахстан – Министра финансов Республики Казахстан от 2 сентября 2019 года № 953 </w:t>
      </w:r>
      <w:r w:rsidR="009E20DB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«</w:t>
      </w:r>
      <w:r w:rsidR="009E20DB" w:rsidRPr="009E20DB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Об утверждении Требований к трехкомпонентной интегрированной системе и ее учету, П</w:t>
      </w:r>
      <w:r w:rsidR="009E20DB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равил ее установки и применения» </w:t>
      </w:r>
      <w:r w:rsidR="009E20D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(з</w:t>
      </w:r>
      <w:r w:rsidR="009E20DB" w:rsidRPr="009E20DB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арегистрирован в Реестре государственной регистрации нормативных правовых актов под № 21114</w:t>
      </w:r>
      <w:r w:rsidR="009E20DB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).</w:t>
      </w:r>
    </w:p>
    <w:p w:rsidR="00624828" w:rsidRDefault="00624828" w:rsidP="00B50E63">
      <w:pPr>
        <w:tabs>
          <w:tab w:val="left" w:pos="4678"/>
          <w:tab w:val="left" w:pos="5103"/>
        </w:tabs>
        <w:spacing w:after="0" w:line="240" w:lineRule="auto"/>
        <w:ind w:right="-2" w:firstLine="709"/>
        <w:contextualSpacing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4. </w:t>
      </w:r>
      <w:r w:rsidRPr="00624828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Приказ Министра финансов Республики Казахста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н от 26 апреля 2021 года № 395 «</w:t>
      </w:r>
      <w:r w:rsidRPr="00624828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О внесении изменений в приказ Первого заместителя Премьер-Министра Республики Казахстан – Министра финансов Республики Казахстан от 2 сентября 2019 года № 953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«</w:t>
      </w:r>
      <w:r w:rsidRPr="00624828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Об утверждении Требований к трехкомпонентной интегрированной системе и ее учету, П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равил ее установки и применения»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(з</w:t>
      </w:r>
      <w:r w:rsidRPr="00624828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арегистрирован в Реестре государственной регистрации нормативных правовых актов под № 22636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).</w:t>
      </w:r>
    </w:p>
    <w:p w:rsidR="006E2981" w:rsidRPr="00554875" w:rsidRDefault="00624828" w:rsidP="00554875">
      <w:pPr>
        <w:tabs>
          <w:tab w:val="left" w:pos="4678"/>
          <w:tab w:val="left" w:pos="5103"/>
        </w:tabs>
        <w:spacing w:after="0" w:line="240" w:lineRule="auto"/>
        <w:ind w:right="-2" w:firstLine="709"/>
        <w:contextualSpacing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5</w:t>
      </w:r>
      <w:r w:rsidR="00A472DC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. </w:t>
      </w:r>
      <w:r w:rsidRPr="00624828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Приказ Министра финансов Республики Казахст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ан от 26 марта 2024 года № 164 </w:t>
      </w:r>
      <w:r w:rsidR="003208CD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«</w:t>
      </w:r>
      <w:r w:rsidR="003208CD" w:rsidRPr="003208CD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О внесении изменений и дополнения в приказ Первого заместителя Премьер-Министра Республики Казахстан – Министра финансов Республики Казахстан от 2 сентября 2019 года № 953 </w:t>
      </w:r>
      <w:r w:rsidR="003208CD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«</w:t>
      </w:r>
      <w:r w:rsidR="003208CD" w:rsidRPr="003208CD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Об утверждении Требований к трехкомпонентной интегрированной системе и ее учету, Правил ее установки и применения</w:t>
      </w:r>
      <w:r w:rsidR="003208CD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»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(з</w:t>
      </w:r>
      <w:r w:rsidRPr="00624828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арегистрирован в </w:t>
      </w:r>
      <w:r w:rsidR="003208CD" w:rsidRPr="003208CD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Реестре государственной регистрации нормативных правовых актов под</w:t>
      </w:r>
      <w:r w:rsidRPr="00624828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 xml:space="preserve"> № 34171</w:t>
      </w:r>
      <w:r w:rsidR="003208CD">
        <w:rPr>
          <w:rFonts w:ascii="Times New Roman" w:eastAsiaTheme="minorEastAsia" w:hAnsi="Times New Roman" w:cs="Times New Roman"/>
          <w:bCs/>
          <w:iCs/>
          <w:sz w:val="28"/>
          <w:szCs w:val="28"/>
          <w:lang w:val="kk-KZ" w:eastAsia="ru-RU"/>
        </w:rPr>
        <w:t>).</w:t>
      </w:r>
    </w:p>
    <w:sectPr w:rsidR="006E2981" w:rsidRPr="00554875" w:rsidSect="00F57F4F">
      <w:headerReference w:type="default" r:id="rId7"/>
      <w:pgSz w:w="12240" w:h="15840"/>
      <w:pgMar w:top="1418" w:right="851" w:bottom="1418" w:left="1418" w:header="567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CFC" w:rsidRDefault="00DD3CFC" w:rsidP="00E67ABC">
      <w:pPr>
        <w:spacing w:after="0" w:line="240" w:lineRule="auto"/>
      </w:pPr>
      <w:r>
        <w:separator/>
      </w:r>
    </w:p>
  </w:endnote>
  <w:endnote w:type="continuationSeparator" w:id="0">
    <w:p w:rsidR="00DD3CFC" w:rsidRDefault="00DD3CFC" w:rsidP="00E6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CFC" w:rsidRDefault="00DD3CFC" w:rsidP="00E67ABC">
      <w:pPr>
        <w:spacing w:after="0" w:line="240" w:lineRule="auto"/>
      </w:pPr>
      <w:r>
        <w:separator/>
      </w:r>
    </w:p>
  </w:footnote>
  <w:footnote w:type="continuationSeparator" w:id="0">
    <w:p w:rsidR="00DD3CFC" w:rsidRDefault="00DD3CFC" w:rsidP="00E67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4F" w:rsidRPr="00DD787C" w:rsidRDefault="00DD3CFC">
    <w:pPr>
      <w:pStyle w:val="a4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8"/>
          <w:szCs w:val="28"/>
        </w:rPr>
        <w:id w:val="-2015757373"/>
        <w:docPartObj>
          <w:docPartGallery w:val="Page Numbers (Top of Page)"/>
          <w:docPartUnique/>
        </w:docPartObj>
      </w:sdtPr>
      <w:sdtEndPr/>
      <w:sdtContent>
        <w:r w:rsidR="00F57F4F" w:rsidRPr="00DD78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7F4F" w:rsidRPr="00DD78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F57F4F" w:rsidRPr="00DD78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787C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="00F57F4F" w:rsidRPr="00DD787C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3D52A9" w:rsidRPr="00B22C48" w:rsidRDefault="00DD3CFC" w:rsidP="00B22C48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88"/>
    <w:rsid w:val="00017A5A"/>
    <w:rsid w:val="000A5BBC"/>
    <w:rsid w:val="000A6B1D"/>
    <w:rsid w:val="000F7BB9"/>
    <w:rsid w:val="0011405A"/>
    <w:rsid w:val="00121F73"/>
    <w:rsid w:val="00143B36"/>
    <w:rsid w:val="0017718D"/>
    <w:rsid w:val="00177A2C"/>
    <w:rsid w:val="00186AD7"/>
    <w:rsid w:val="00194AB6"/>
    <w:rsid w:val="001C49E8"/>
    <w:rsid w:val="002153DE"/>
    <w:rsid w:val="0022103A"/>
    <w:rsid w:val="00221B00"/>
    <w:rsid w:val="002369BB"/>
    <w:rsid w:val="00237E6A"/>
    <w:rsid w:val="00295B45"/>
    <w:rsid w:val="002A4DEB"/>
    <w:rsid w:val="002B6C61"/>
    <w:rsid w:val="002C1672"/>
    <w:rsid w:val="002C3B09"/>
    <w:rsid w:val="003208CD"/>
    <w:rsid w:val="003250F2"/>
    <w:rsid w:val="003602E3"/>
    <w:rsid w:val="003726A2"/>
    <w:rsid w:val="003B3194"/>
    <w:rsid w:val="00404A85"/>
    <w:rsid w:val="004343D1"/>
    <w:rsid w:val="004826EA"/>
    <w:rsid w:val="00493F6D"/>
    <w:rsid w:val="004A181A"/>
    <w:rsid w:val="004F1E71"/>
    <w:rsid w:val="0053112B"/>
    <w:rsid w:val="00554875"/>
    <w:rsid w:val="00565B3E"/>
    <w:rsid w:val="005670C5"/>
    <w:rsid w:val="0059727A"/>
    <w:rsid w:val="00624828"/>
    <w:rsid w:val="00632AFF"/>
    <w:rsid w:val="00646673"/>
    <w:rsid w:val="006E2981"/>
    <w:rsid w:val="006F48F8"/>
    <w:rsid w:val="00765E3C"/>
    <w:rsid w:val="007874DD"/>
    <w:rsid w:val="00805849"/>
    <w:rsid w:val="009000AC"/>
    <w:rsid w:val="009A7474"/>
    <w:rsid w:val="009E20DB"/>
    <w:rsid w:val="00A3108D"/>
    <w:rsid w:val="00A356C2"/>
    <w:rsid w:val="00A472DC"/>
    <w:rsid w:val="00A5060D"/>
    <w:rsid w:val="00A51004"/>
    <w:rsid w:val="00A53588"/>
    <w:rsid w:val="00AE02C8"/>
    <w:rsid w:val="00AF4BE9"/>
    <w:rsid w:val="00B22C48"/>
    <w:rsid w:val="00B31B79"/>
    <w:rsid w:val="00B50E63"/>
    <w:rsid w:val="00B72AC5"/>
    <w:rsid w:val="00B87A1C"/>
    <w:rsid w:val="00BE15EE"/>
    <w:rsid w:val="00C24A38"/>
    <w:rsid w:val="00C854DE"/>
    <w:rsid w:val="00CF458F"/>
    <w:rsid w:val="00D133A5"/>
    <w:rsid w:val="00D20378"/>
    <w:rsid w:val="00D83BE9"/>
    <w:rsid w:val="00D901E0"/>
    <w:rsid w:val="00DC6C96"/>
    <w:rsid w:val="00DD3CFC"/>
    <w:rsid w:val="00DD787C"/>
    <w:rsid w:val="00DF00A3"/>
    <w:rsid w:val="00E30F84"/>
    <w:rsid w:val="00E531D6"/>
    <w:rsid w:val="00E67ABC"/>
    <w:rsid w:val="00E97D90"/>
    <w:rsid w:val="00F14E15"/>
    <w:rsid w:val="00F55857"/>
    <w:rsid w:val="00F57F4F"/>
    <w:rsid w:val="00FB4815"/>
    <w:rsid w:val="00FB7D0A"/>
    <w:rsid w:val="00FE2B78"/>
    <w:rsid w:val="00FF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60B77"/>
  <w15:chartTrackingRefBased/>
  <w15:docId w15:val="{71145C07-D5C4-4596-8A87-BDC843F8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58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81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7AB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ABC"/>
    <w:rPr>
      <w:lang w:val="ru-RU"/>
    </w:rPr>
  </w:style>
  <w:style w:type="paragraph" w:styleId="a6">
    <w:name w:val="footer"/>
    <w:basedOn w:val="a"/>
    <w:link w:val="a7"/>
    <w:uiPriority w:val="99"/>
    <w:unhideWhenUsed/>
    <w:rsid w:val="00E67AB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ABC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A5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5BB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0A17F-C66C-4C8B-980E-CAD4D82A2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Манапова Бахтыбаевна</dc:creator>
  <cp:keywords/>
  <dc:description/>
  <cp:lastModifiedBy>Айгуль Смагулова</cp:lastModifiedBy>
  <cp:revision>16</cp:revision>
  <cp:lastPrinted>2025-08-12T10:59:00Z</cp:lastPrinted>
  <dcterms:created xsi:type="dcterms:W3CDTF">2025-08-15T06:26:00Z</dcterms:created>
  <dcterms:modified xsi:type="dcterms:W3CDTF">2025-09-05T06:02:00Z</dcterms:modified>
</cp:coreProperties>
</file>